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Pr="001624C2" w:rsidRDefault="008779C0" w:rsidP="008779C0">
      <w:pPr>
        <w:spacing w:line="240" w:lineRule="auto"/>
        <w:jc w:val="center"/>
        <w:rPr>
          <w:b/>
          <w:szCs w:val="28"/>
        </w:rPr>
      </w:pPr>
      <w:r w:rsidRPr="001624C2">
        <w:rPr>
          <w:b/>
          <w:szCs w:val="28"/>
        </w:rPr>
        <w:t>ТЕХНИЧЕСКОЕ ЗАДАНИЕ</w:t>
      </w:r>
    </w:p>
    <w:p w:rsidR="00C70944" w:rsidRPr="001624C2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GoBack"/>
      <w:bookmarkEnd w:id="0"/>
    </w:p>
    <w:p w:rsidR="00D02FC1" w:rsidRPr="001624C2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1624C2">
        <w:rPr>
          <w:sz w:val="24"/>
          <w:szCs w:val="24"/>
        </w:rPr>
        <w:t>на проведение регламентированной процедуры</w:t>
      </w:r>
    </w:p>
    <w:p w:rsidR="00D02FC1" w:rsidRPr="001624C2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1624C2">
        <w:rPr>
          <w:sz w:val="24"/>
          <w:szCs w:val="24"/>
        </w:rPr>
        <w:t xml:space="preserve">по выбору победителя на право заключения с </w:t>
      </w:r>
      <w:r w:rsidRPr="001624C2">
        <w:rPr>
          <w:sz w:val="24"/>
          <w:szCs w:val="24"/>
        </w:rPr>
        <w:fldChar w:fldCharType="begin"/>
      </w:r>
      <w:r w:rsidRPr="001624C2">
        <w:rPr>
          <w:sz w:val="24"/>
          <w:szCs w:val="24"/>
        </w:rPr>
        <w:instrText xml:space="preserve"> DOCVARIABLE  Организации  \* MERGEFORMAT </w:instrText>
      </w:r>
      <w:r w:rsidRPr="001624C2">
        <w:rPr>
          <w:sz w:val="24"/>
          <w:szCs w:val="24"/>
        </w:rPr>
        <w:fldChar w:fldCharType="separate"/>
      </w:r>
      <w:r w:rsidR="00BC5A47" w:rsidRPr="001624C2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 w:rsidRPr="001624C2">
        <w:rPr>
          <w:sz w:val="24"/>
          <w:szCs w:val="24"/>
        </w:rPr>
        <w:fldChar w:fldCharType="end"/>
      </w:r>
    </w:p>
    <w:p w:rsidR="00D02FC1" w:rsidRPr="001624C2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1624C2">
        <w:rPr>
          <w:sz w:val="24"/>
          <w:szCs w:val="24"/>
        </w:rPr>
        <w:t xml:space="preserve">договора на поставку </w:t>
      </w:r>
      <w:r w:rsidR="00A34EA5">
        <w:rPr>
          <w:sz w:val="24"/>
          <w:szCs w:val="24"/>
        </w:rPr>
        <w:t>материалов для ремонта оборудования</w:t>
      </w:r>
      <w:r w:rsidR="00A34EA5" w:rsidRPr="001624C2">
        <w:rPr>
          <w:sz w:val="24"/>
          <w:szCs w:val="24"/>
        </w:rPr>
        <w:t xml:space="preserve"> </w:t>
      </w:r>
    </w:p>
    <w:p w:rsidR="008779C0" w:rsidRPr="001624C2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Н</w:t>
      </w:r>
      <w:r w:rsidR="008779C0" w:rsidRPr="001624C2">
        <w:rPr>
          <w:sz w:val="24"/>
          <w:szCs w:val="24"/>
        </w:rPr>
        <w:t xml:space="preserve">оменклатура и </w:t>
      </w:r>
      <w:r w:rsidR="00640D43" w:rsidRPr="001624C2">
        <w:rPr>
          <w:sz w:val="24"/>
          <w:szCs w:val="24"/>
        </w:rPr>
        <w:t>объем поставки</w:t>
      </w:r>
      <w:r w:rsidR="008779C0" w:rsidRPr="001624C2">
        <w:rPr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2"/>
        <w:gridCol w:w="9858"/>
        <w:gridCol w:w="1648"/>
        <w:gridCol w:w="2350"/>
      </w:tblGrid>
      <w:tr w:rsidR="00346B75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Pr="001624C2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1624C2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624C2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Pr="001624C2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Pr="001624C2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Pr="001624C2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C5A47" w:rsidRPr="001624C2" w:rsidTr="005A537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Бак расширительный к ТМ-63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Ввод ВН ВСТА-6-10/250 к ТМ 25-1600 кВА в сборе с изолятором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Камера 5БП.740.008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Нагреватель 57082.0067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Нагреватель 57082.0068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Нагреватель 6СЯ.319.022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Нож контактный неподвижный верхний 5 АХ 566017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Нож контактный неподвижный нижний 5 УИ 566013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Переключатель КБР-11 У1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Ремень клиновидный 13/8/5-800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КЛ8.505.128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КЛ8.505.170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50196.0905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50196.2405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Тяга 8КА.231.181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50196.0618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50196.0640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50196.0653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50196.0904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50196.0911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50196.0914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50196.1210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50196.1303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50196.1605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50196.1606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50196.1717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50196.1721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50196.2208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50196.2211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50196.2407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50196.2502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50196.2503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50196.2512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Уплотнитель 50196.2524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Электродвигатель 50188.0000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Электромагнит включения 57082.1000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FF7BB0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FF7BB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Электромагнит отключения 57082.4200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FF7BB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C5A47" w:rsidRPr="001624C2" w:rsidTr="005A537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Втулка ВИЕЦ.713.341.003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ВИЛЕ.685452.003-02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включения к приводу ПП-67 220 В постоянный ток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отключения к приводу ПП-67 220 В переменный ток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отключения к приводу ПП-67 220 В постоянный ток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Кольцо уплотнительное над изолятором 250кВА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5БП.551.094-01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5БП.551.761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5БП.551.764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5СЯ.551.039-02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5БП.572.011.01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Мотор-редуктор КЛ50 АBB У3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Нагреватель 6СЯ.736.002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ВИЛЕ.753.513.001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КЛ5.281.039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Ремкомплект прокладок ВМГ-133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Ремкомплект прокладок ВМП-10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Ремкомплект прокладок С-35 для маслоуказателя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Сальник 50х25х10 переключающего устройства трансформатора РС-4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КЛ8.505.009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50196.0905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Толкатель ВИЕЮ.713.343.002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Трубка 8БП.771.213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33,000</w:t>
            </w:r>
          </w:p>
        </w:tc>
      </w:tr>
      <w:tr w:rsidR="00BC5A47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1C2B06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A47" w:rsidRPr="001624C2" w:rsidRDefault="00BC5A47" w:rsidP="001C2B0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Трубка 8бп.771.213.01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A47" w:rsidRPr="001624C2" w:rsidRDefault="00BC5A47" w:rsidP="001C2B0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Ввод 5СЯ.516.025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Ввод АПСЯ.686.351.001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10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Камера 5БП.740.167-01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Контакт верхний 20 кА комплект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Контакт нижний 20 кА комплект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Контакт подвижный 20 кА узел ММО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Электромагнит включения 57082.1000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C2B0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05E20">
              <w:rPr>
                <w:color w:val="000000"/>
                <w:sz w:val="24"/>
                <w:szCs w:val="24"/>
                <w:lang w:eastAsia="en-US"/>
              </w:rPr>
              <w:t>Электромагнит отключения 57082.4200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505E20" w:rsidRDefault="00505E20" w:rsidP="00505E20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505E2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505E20" w:rsidRPr="001624C2" w:rsidTr="005A537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Изолятор 6ВУ.280.002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Камера 5БП.740.234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5СЯ.520.277-02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50196.1702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5БП.551.094-01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5ВУ.551.032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5КА.551.136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5ФБ.552.005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ВЕЮИ.685.161.001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ВЕЮИ.685.175.001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КЛ8.572.000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КЛ8.572.006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Маслоуказатель 8КА.441.032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Маслоуказатель в сборе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Нагреватель 6СЯ.736.002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Наконечник 50196.1800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Перемычка 5БП.585.145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Привод ПРНЗ-10 У1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8БП.155.022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8КА.371.054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8СЯ.372.052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ВЕЮИ.754.152.019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39,000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маслоуказателя к ТМ 25-630 кВа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8КА.281.180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ВИЛЕ.753.513.001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8СЯ.505.010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ВИЛЕ.685.528.093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ВИЛЕ.757.492.013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ВИЛЕ.757.492.033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КЛ8.505.170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8КА.724.001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к ТМ 25-630 кВа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Стержень 5ВУ.540.030-02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Стержень 5КА.540.014-02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Токоотвод 5КА.587.007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Тяга 5ВУ.234.020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Тяга 8КА.234.181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Уплотнение 8СЯ.370.047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Уплотнение ВИЕЦ.754127.002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Электромагнит включения 57082.1000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5174C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Электромагнит отключения 57082.4200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174C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A537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Изолятор 6ВУ.280.003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Изолятор 8СЯ.280.025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Камера 5БП.740.008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Камера 5БП.740.233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Камера ВИЕЦ.686.422.002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5ВУ.520.020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5ВУ.520.055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5КА.520.056-03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5КА.522.012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5КА.522.013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5СЯ.520.277-04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ВИЕЮ.685.421.008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ВИЕЮ.685.452.002-02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включения 5БП.522.301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ВФ5.520.058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ВФ5.520.062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ВФ5.520.062-03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ВФ5.520.082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ВФ5.520.083-02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10091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Катушка ИТЕА 685442.025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10091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Кольцо уплотнительное к ПТРЛ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5ФБ.552.004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ВИЛЕ.685.162.170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 КБВ 5БП.551.094-01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Контактор К11П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5БП.572.011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5БП.572.011.01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КЛ8.572.006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Ламель КЛ8.572.007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Маслоуказатель 6СЯ.349.003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Маслоуказатель МС2-400 УХЛ1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Маслоуказатель МС2-560 УХЛ1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Нож неподвижный 400 А разъединителя РЛНД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Нож подвижный 400 А разъединителя РЛНД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Покрышка ППВМ-110-2 УХЛ-1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8БП.155.538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8БП.371.127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Прокладка 8БП.372.018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8КА.285.016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Пружина ВИЛЕ.753.513.001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41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Рычаг 8СЯ.231.603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5БП.505.089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43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Связь гибкая 8ВУ.505.010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44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50196.0905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38,000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45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Стекло маслоуказателя 50196.2405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46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Стержень 5БП.540.514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47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Стержень 5ВУ.540.007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48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Трубка 8БП.724.124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49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Указатель 8КА.441.025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05E20" w:rsidRPr="001624C2" w:rsidTr="00505E20">
        <w:trPr>
          <w:cantSplit/>
          <w:trHeight w:val="300"/>
          <w:tblHeader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50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E20" w:rsidRPr="001624C2" w:rsidRDefault="00505E20" w:rsidP="00676FC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Уплотнение 8КА.710.00Н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E20" w:rsidRPr="001624C2" w:rsidRDefault="00505E20" w:rsidP="00676FC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1624C2">
              <w:rPr>
                <w:sz w:val="24"/>
                <w:szCs w:val="24"/>
                <w:lang w:eastAsia="en-US"/>
              </w:rPr>
              <w:t>27,000</w:t>
            </w:r>
          </w:p>
        </w:tc>
      </w:tr>
    </w:tbl>
    <w:p w:rsidR="00640D43" w:rsidRPr="001624C2" w:rsidRDefault="00640D43" w:rsidP="00704BE5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jc w:val="left"/>
        <w:rPr>
          <w:sz w:val="24"/>
          <w:szCs w:val="24"/>
        </w:rPr>
      </w:pPr>
      <w:r w:rsidRPr="001624C2">
        <w:rPr>
          <w:sz w:val="24"/>
          <w:szCs w:val="24"/>
        </w:rPr>
        <w:t xml:space="preserve">Начальная (максимальная) цена договора: </w:t>
      </w:r>
      <w:r w:rsidR="00704BE5" w:rsidRPr="00704BE5">
        <w:rPr>
          <w:sz w:val="24"/>
          <w:szCs w:val="24"/>
        </w:rPr>
        <w:t>8 179 374,24</w:t>
      </w:r>
      <w:r w:rsidRPr="001624C2">
        <w:rPr>
          <w:sz w:val="24"/>
          <w:szCs w:val="24"/>
        </w:rPr>
        <w:t xml:space="preserve"> руб. с НДС,</w:t>
      </w:r>
      <w:r w:rsidR="001624C2">
        <w:rPr>
          <w:sz w:val="24"/>
          <w:szCs w:val="24"/>
        </w:rPr>
        <w:t xml:space="preserve"> </w:t>
      </w:r>
      <w:r w:rsidRPr="001624C2"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6"/>
        <w:gridCol w:w="3138"/>
        <w:gridCol w:w="3054"/>
      </w:tblGrid>
      <w:tr w:rsidR="00640D43" w:rsidRPr="001624C2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1624C2" w:rsidRDefault="001624C2" w:rsidP="001624C2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867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572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23" w:type="pct"/>
            <w:vAlign w:val="center"/>
            <w:hideMark/>
          </w:tcPr>
          <w:p w:rsidR="00640D43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BC5A47" w:rsidRPr="001624C2" w:rsidTr="004728CD">
        <w:trPr>
          <w:cantSplit/>
          <w:tblHeader/>
        </w:trPr>
        <w:tc>
          <w:tcPr>
            <w:tcW w:w="2926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BC5A47" w:rsidRPr="001624C2" w:rsidRDefault="00A16510" w:rsidP="001624C2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16510">
              <w:rPr>
                <w:color w:val="000000"/>
                <w:sz w:val="24"/>
                <w:szCs w:val="24"/>
                <w:lang w:eastAsia="en-US"/>
              </w:rPr>
              <w:t>1 385 848,58</w:t>
            </w:r>
          </w:p>
        </w:tc>
        <w:tc>
          <w:tcPr>
            <w:tcW w:w="1023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BC5A47" w:rsidRPr="001624C2" w:rsidTr="004728CD">
        <w:trPr>
          <w:cantSplit/>
          <w:tblHeader/>
        </w:trPr>
        <w:tc>
          <w:tcPr>
            <w:tcW w:w="2926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BC5A47" w:rsidRPr="001624C2" w:rsidRDefault="001624C2" w:rsidP="001624C2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737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876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023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BC5A47" w:rsidRPr="001624C2" w:rsidTr="004728CD">
        <w:trPr>
          <w:cantSplit/>
          <w:tblHeader/>
        </w:trPr>
        <w:tc>
          <w:tcPr>
            <w:tcW w:w="2926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BC5A47" w:rsidRPr="001624C2" w:rsidRDefault="001624C2" w:rsidP="001624C2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188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076</w:t>
            </w:r>
            <w:r w:rsidR="00BC5A47" w:rsidRPr="001624C2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023" w:type="pct"/>
            <w:vAlign w:val="center"/>
          </w:tcPr>
          <w:p w:rsidR="00BC5A47" w:rsidRPr="001624C2" w:rsidRDefault="00BC5A4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1624C2"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Pr="001624C2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Общие требования.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1624C2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lastRenderedPageBreak/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1624C2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1624C2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1624C2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1624C2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1624C2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1624C2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Транспортные расходы включены в стоимость продукции.</w:t>
      </w:r>
    </w:p>
    <w:p w:rsidR="007B2365" w:rsidRPr="001624C2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Требования к надежности продукции.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lastRenderedPageBreak/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1624C2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Гарантийные обязательства.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1624C2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1624C2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1624C2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Сроки поставки.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5A5373">
        <w:rPr>
          <w:sz w:val="24"/>
          <w:szCs w:val="24"/>
        </w:rPr>
        <w:t>март</w:t>
      </w:r>
      <w:r w:rsidR="000F3364" w:rsidRPr="001624C2">
        <w:rPr>
          <w:sz w:val="24"/>
          <w:szCs w:val="24"/>
        </w:rPr>
        <w:t xml:space="preserve"> 20</w:t>
      </w:r>
      <w:r w:rsidR="005A5373">
        <w:rPr>
          <w:sz w:val="24"/>
          <w:szCs w:val="24"/>
        </w:rPr>
        <w:t>20</w:t>
      </w:r>
      <w:r w:rsidR="000F3364" w:rsidRPr="001624C2">
        <w:rPr>
          <w:sz w:val="24"/>
          <w:szCs w:val="24"/>
        </w:rPr>
        <w:t xml:space="preserve"> года</w:t>
      </w:r>
      <w:r w:rsidRPr="001624C2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1624C2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Сроки оплаты.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 xml:space="preserve">Условия оплаты: </w:t>
      </w:r>
      <w:r w:rsidRPr="001624C2">
        <w:rPr>
          <w:sz w:val="24"/>
          <w:szCs w:val="24"/>
        </w:rPr>
        <w:fldChar w:fldCharType="begin"/>
      </w:r>
      <w:r w:rsidRPr="001624C2">
        <w:rPr>
          <w:sz w:val="24"/>
          <w:szCs w:val="24"/>
        </w:rPr>
        <w:instrText xml:space="preserve"> DOCVARIABLE  УсловияОплаты  \* MERGEFORMAT </w:instrText>
      </w:r>
      <w:r w:rsidRPr="001624C2">
        <w:rPr>
          <w:sz w:val="24"/>
          <w:szCs w:val="24"/>
        </w:rPr>
        <w:fldChar w:fldCharType="separate"/>
      </w:r>
      <w:r w:rsidR="00BC5A47" w:rsidRPr="001624C2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 w:rsidRPr="001624C2">
        <w:rPr>
          <w:sz w:val="24"/>
          <w:szCs w:val="24"/>
        </w:rPr>
        <w:fldChar w:fldCharType="end"/>
      </w:r>
    </w:p>
    <w:p w:rsidR="007B2365" w:rsidRPr="001624C2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Правила приемки продукции.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1624C2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1624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p w:rsidR="00505E20" w:rsidRDefault="00505E20" w:rsidP="00C56199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OLE_LINK1"/>
      <w:r w:rsidRPr="00D23836">
        <w:rPr>
          <w:sz w:val="24"/>
          <w:szCs w:val="24"/>
        </w:rPr>
        <w:br w:type="page"/>
      </w:r>
    </w:p>
    <w:p w:rsidR="008779C0" w:rsidRPr="00396193" w:rsidRDefault="008779C0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 w:rsidRPr="00396193">
        <w:rPr>
          <w:b/>
          <w:color w:val="000000"/>
          <w:szCs w:val="28"/>
        </w:rPr>
        <w:lastRenderedPageBreak/>
        <w:t>График поставки продукции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7701"/>
        <w:gridCol w:w="731"/>
        <w:gridCol w:w="1102"/>
        <w:gridCol w:w="3491"/>
        <w:gridCol w:w="1904"/>
      </w:tblGrid>
      <w:tr w:rsidR="00FF7BB0" w:rsidRPr="00396193" w:rsidTr="004D18F2">
        <w:trPr>
          <w:trHeight w:val="630"/>
        </w:trPr>
        <w:tc>
          <w:tcPr>
            <w:tcW w:w="202" w:type="pct"/>
            <w:shd w:val="clear" w:color="auto" w:fill="auto"/>
            <w:vAlign w:val="center"/>
          </w:tcPr>
          <w:p w:rsidR="008779C0" w:rsidRPr="008F2255" w:rsidRDefault="008779C0" w:rsidP="00FF7BB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FF7BB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8779C0" w:rsidRPr="008F2255" w:rsidRDefault="008779C0" w:rsidP="001C2B0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81261D" w:rsidRPr="008F2255" w:rsidRDefault="00FF7BB0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8779C0" w:rsidRPr="008F2255" w:rsidRDefault="008779C0" w:rsidP="004D18F2">
            <w:pPr>
              <w:spacing w:line="240" w:lineRule="auto"/>
              <w:ind w:right="-79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4D18F2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8779C0" w:rsidRPr="00396193" w:rsidRDefault="008779C0" w:rsidP="001C2B0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8779C0" w:rsidRPr="00396193" w:rsidRDefault="008779C0" w:rsidP="001C2B0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BC5A47" w:rsidRPr="00396193" w:rsidTr="004D18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C5A47" w:rsidRPr="00396193" w:rsidRDefault="00BC5A47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Бак расширительный к ТМ-63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Ввод ВН ВСТА-6-10/250 к ТМ 25-1600 кВА в сборе с изолятором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Камера 5БП.740.008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Нагреватель 57082.0067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Нагреватель 57082.0068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Нагреватель 6СЯ.319.022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контактный неподвижный верхний 5 АХ 566017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контактный неподвижный нижний 5 УИ 566013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Переключатель КБР-11 У1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Ремень клиновидный 13/8/5-800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КЛ8.505.128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КЛ8.505.170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50196.2405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Тяга 8КА.231.181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50196.0618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50196.0640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50196.0653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FF7B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50196.0904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50196.0911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50196.0914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50196.1210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50196.1303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50196.1605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 xml:space="preserve">не более 120 календарных дней с момента получения заявки </w:t>
            </w:r>
            <w:r w:rsidRPr="001624C2">
              <w:rPr>
                <w:sz w:val="24"/>
                <w:szCs w:val="24"/>
              </w:rPr>
              <w:lastRenderedPageBreak/>
              <w:t>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50196.1606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50196.1717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50196.1721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50196.2208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50196.2211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50196.2407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50196.2502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50196.2503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50196.2512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Уплотнитель 50196.2524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Электродвигатель 50188.0000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Электромагнит включения 57082.1000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Электромагнит отключения 57082.4200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Втулка ВИЕЦ.713.341.003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ВИЛЕ.685452.003-02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включения к приводу ПП-67 220 В постоянный ток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отключения к приводу ПП-67 220 В переменный ток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отключения к приводу ПП-67 220 В постоянный ток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Кольцо уплотнительное над изолятором 250кВА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080B2E">
            <w:pPr>
              <w:spacing w:line="240" w:lineRule="auto"/>
              <w:ind w:left="-78" w:right="-101"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компл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5БП.551.094-01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5БП.551.761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5БП.551.764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5СЯ.551.039-02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5БП.572.011.01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Мотор-редуктор КЛ50 АBB У3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Нагреватель 6СЯ.736.002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ВИЛЕ.753.513.001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КЛ5.281.039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Ремкомплект прокладок ВМГ-133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080B2E">
            <w:pPr>
              <w:spacing w:line="240" w:lineRule="auto"/>
              <w:ind w:left="-78" w:right="-101"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компл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Ремкомплект прокладок ВМП-10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080B2E">
            <w:pPr>
              <w:spacing w:line="240" w:lineRule="auto"/>
              <w:ind w:left="-78" w:right="-101"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компл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Ремкомплект прокладок С-35 для маслоуказателя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080B2E">
            <w:pPr>
              <w:spacing w:line="240" w:lineRule="auto"/>
              <w:ind w:left="-78" w:right="-101"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компл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Сальник 50х25х10 переключающего устройства трансформатора РС-4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КЛ8.505.009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Толкатель ВИЕЮ.713.343.002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Трубка 8БП.771.213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Трубка 8бп.771.213.01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Ввод 5СЯ.516.025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Ввод АПСЯ.686.351.001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Камера 5БП.740.167-01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Контакт верхний 20 кА комплект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Контакт нижний 20 кА комплект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Контакт подвижный 20 кА узел ММО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Электромагнит включения 57082.1000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Default="004D18F2" w:rsidP="004D18F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Электромагнит отключения 57082.4200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4D18F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18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Изолятор 6ВУ.280.002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Камера 5БП.740.234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5СЯ.520.277-02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50196.1702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5БП.551.094-01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5ВУ.551.032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5КА.551.136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5ФБ.552.005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ВЕЮИ.685.161.001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ВЕЮИ.685.175.001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8КА.441.032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в сборе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Нагреватель 6СЯ.736.002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Наконечник 50196.1800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Перемычка 5БП.585.145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Привод ПРНЗ-10 У1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8БП.155.022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8КА.371.054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8СЯ.372.052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ВЕЮИ.754.152.019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маслоуказателя к ТМ 25-630 кВа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8КА.281.180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ВИЛЕ.753.513.001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8СЯ.505.010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ВИЛЕ.685.528.093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ВИЛЕ.757.492.013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ВИЛЕ.757.492.033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КЛ8.505.170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8КА.724.001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к ТМ 25-630 кВа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Стержень 5ВУ.540.030-02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Стержень 5КА.540.014-02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Токоотвод 5КА.587.007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Тяга 5ВУ.234.020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Тяга 8КА.234.181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Уплотнение 8СЯ.370.047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Уплотнение ВИЕЦ.754127.002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Электромагнит включения 57082.1000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Электромагнит отключения 57082.4200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Изолятор 6ВУ.280.003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Изолятор 8СЯ.280.025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5ФБ.552.004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6СЯ.349.003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Покрышка ППВМ-110-2 УХЛ-1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Рычаг 8СЯ.231.603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Стержень 5ВУ.540.007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Кольцо уплотнительное к ПТРЛ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947D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 СВЭС, 347800, Ростовская обл, Каменск-Шахтинский г, Героев Пионеров ул, дом № 26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Покрышка ППВМ-110-2 УХЛ-1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 СВЭС, 347800, Ростовская обл, Каменск-Шахтинский г, Героев Пионеров ул, дом № 26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 xml:space="preserve">не более 120 календарных дней с момента получения заявки </w:t>
            </w:r>
            <w:r w:rsidRPr="001624C2">
              <w:rPr>
                <w:sz w:val="24"/>
                <w:szCs w:val="24"/>
              </w:rPr>
              <w:lastRenderedPageBreak/>
              <w:t>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КБВ 5БП.551.094-01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7,000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947D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 xml:space="preserve">РЭ ПО СЭС, 346130, Ростовская, Миллеровский, </w:t>
            </w:r>
            <w:r w:rsidRPr="001624C2">
              <w:rPr>
                <w:sz w:val="24"/>
                <w:szCs w:val="24"/>
              </w:rPr>
              <w:lastRenderedPageBreak/>
              <w:t>Миллерово, Артиллерийская, дом № 34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Покрышка ППВМ-110-2 УХЛ-1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Камера 5БП.740.008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45,000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5ВУ.520.020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5ВУ.520.055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5КА.520.056-03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5КА.522.012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5КА.522.013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5СЯ.520.277-04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ВИЕЮ.685.421.008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ВИЕЮ.685.452.002-02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включения 5БП.522.301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ВФ5.520.058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ВФ5.520.062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ВФ5.520.062-03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ВФ5.520.082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ВФ5.520.083-02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Катушка ИТЕА 685442.025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 ВИЛЕ.685.162.170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5БП.572.011.01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 ЦЭС, 346493, Ростовская обл, Октябрьский р-н, Новочеркасск-Багаевская 8 км автодорога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4D18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неподвижный 400 А разъединителя РЛНД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подвижный 400 А разъединителя РЛНД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Покрышка ППВМ-110-2 УХЛ-1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ВИЛЕ.753.513.001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5БП.505.089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left="-68" w:right="-12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50196.2405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Контактор К11П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505E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6СЯ.349.003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МС2-400 УХЛ1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8БП.371.127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65,000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8КА.285.016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65,000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50196.2405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Трубка 8БП.724.124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9,000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Указатель 8КА.441.025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Уплотнение 8КА.710.00Н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27,000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неподвижный 400 А разъединителя РЛНД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4D57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ЮЗЭС, 347931, Ростовская, Таганрог, Дзержинского, дом № 144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Нож подвижный 400 А разъединителя РЛНД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Стекло маслоуказателя 50196.0905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4,000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Камера 5БП.740.233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12,000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Камера ВИЕЦ.686.422.002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5БП.572.011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18,000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56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КЛ8.572.006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57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Ламель КЛ8.572.007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58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МС2-400 УХЛ1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59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Маслоуказатель МС2-560 УХЛ1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60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8БП.155.538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61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Прокладка 8БП.372.018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62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Пружина ВИЛЕ.753.513.001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26,000</w:t>
            </w:r>
          </w:p>
        </w:tc>
        <w:tc>
          <w:tcPr>
            <w:tcW w:w="112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4D18F2" w:rsidRPr="001624C2" w:rsidRDefault="004D18F2" w:rsidP="00911D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не более 120 календарных дней с момента получения заявки Поставщиком</w:t>
            </w: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63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Связь гибкая 8ВУ.505.010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10,000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64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Стержень 5БП.540.514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18F2" w:rsidRPr="00396193" w:rsidTr="004D18F2">
        <w:trPr>
          <w:trHeight w:val="300"/>
        </w:trPr>
        <w:tc>
          <w:tcPr>
            <w:tcW w:w="202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65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4D18F2" w:rsidRPr="001624C2" w:rsidRDefault="004D18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Трубка 8БП.724.124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шт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C2">
              <w:rPr>
                <w:sz w:val="24"/>
                <w:szCs w:val="24"/>
              </w:rPr>
              <w:t>3,000</w:t>
            </w:r>
          </w:p>
        </w:tc>
        <w:tc>
          <w:tcPr>
            <w:tcW w:w="112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:rsidR="004D18F2" w:rsidRPr="001624C2" w:rsidRDefault="004D18F2" w:rsidP="001C2B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bookmarkEnd w:id="1"/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p w:rsidR="00B22A05" w:rsidRPr="00C76DF8" w:rsidRDefault="00B22A05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B22A05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75342A">
      <w:pgSz w:w="16838" w:h="11906" w:orient="landscape" w:code="9"/>
      <w:pgMar w:top="70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B89" w:rsidRDefault="00D12B89" w:rsidP="004578ED">
      <w:pPr>
        <w:spacing w:line="240" w:lineRule="auto"/>
      </w:pPr>
      <w:r>
        <w:separator/>
      </w:r>
    </w:p>
  </w:endnote>
  <w:endnote w:type="continuationSeparator" w:id="0">
    <w:p w:rsidR="00D12B89" w:rsidRDefault="00D12B89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B89" w:rsidRDefault="00D12B89" w:rsidP="004578ED">
      <w:pPr>
        <w:spacing w:line="240" w:lineRule="auto"/>
      </w:pPr>
      <w:r>
        <w:separator/>
      </w:r>
    </w:p>
  </w:footnote>
  <w:footnote w:type="continuationSeparator" w:id="0">
    <w:p w:rsidR="00D12B89" w:rsidRDefault="00D12B89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запасных частей к высоковольтному оборудованию"/>
    <w:docVar w:name="SummaVsego" w:val="17 175 502,65"/>
    <w:docVar w:name="ДатаОформления" w:val="16.01.2019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120 календарных дней с момента получения заявки Поставщиком"/>
    <w:docVar w:name="ТипЗакупки" w:val="Конкурс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запасных частей к высоковольтному оборудованию"/>
  </w:docVars>
  <w:rsids>
    <w:rsidRoot w:val="00F21ACF"/>
    <w:rsid w:val="00004418"/>
    <w:rsid w:val="0004103D"/>
    <w:rsid w:val="00062726"/>
    <w:rsid w:val="00080B2E"/>
    <w:rsid w:val="00087E79"/>
    <w:rsid w:val="000A6F1D"/>
    <w:rsid w:val="000B6302"/>
    <w:rsid w:val="000C5B52"/>
    <w:rsid w:val="000D70C9"/>
    <w:rsid w:val="000F3364"/>
    <w:rsid w:val="000F46F9"/>
    <w:rsid w:val="00100913"/>
    <w:rsid w:val="00120482"/>
    <w:rsid w:val="00123D35"/>
    <w:rsid w:val="00124DA8"/>
    <w:rsid w:val="001254C0"/>
    <w:rsid w:val="00161BFE"/>
    <w:rsid w:val="001624C2"/>
    <w:rsid w:val="00162680"/>
    <w:rsid w:val="00171D38"/>
    <w:rsid w:val="00174BF8"/>
    <w:rsid w:val="001B25BB"/>
    <w:rsid w:val="001C2B06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E7A42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20A72"/>
    <w:rsid w:val="0043038B"/>
    <w:rsid w:val="004578ED"/>
    <w:rsid w:val="00457EF8"/>
    <w:rsid w:val="00462B38"/>
    <w:rsid w:val="00465E15"/>
    <w:rsid w:val="00466BFF"/>
    <w:rsid w:val="004728CD"/>
    <w:rsid w:val="004842AC"/>
    <w:rsid w:val="004B26FE"/>
    <w:rsid w:val="004B4C46"/>
    <w:rsid w:val="004C58AA"/>
    <w:rsid w:val="004D18F2"/>
    <w:rsid w:val="004D5748"/>
    <w:rsid w:val="004F48B7"/>
    <w:rsid w:val="005056C2"/>
    <w:rsid w:val="0050589A"/>
    <w:rsid w:val="00505E20"/>
    <w:rsid w:val="005174C1"/>
    <w:rsid w:val="00517E5F"/>
    <w:rsid w:val="005338C3"/>
    <w:rsid w:val="00536C53"/>
    <w:rsid w:val="00542DDB"/>
    <w:rsid w:val="005719D0"/>
    <w:rsid w:val="005A5373"/>
    <w:rsid w:val="005C0FF9"/>
    <w:rsid w:val="005C6625"/>
    <w:rsid w:val="00610F59"/>
    <w:rsid w:val="00636593"/>
    <w:rsid w:val="00640D43"/>
    <w:rsid w:val="00651A93"/>
    <w:rsid w:val="006677D7"/>
    <w:rsid w:val="00676FC2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04BE5"/>
    <w:rsid w:val="007106BB"/>
    <w:rsid w:val="007332B4"/>
    <w:rsid w:val="0075342A"/>
    <w:rsid w:val="00761F99"/>
    <w:rsid w:val="00771B16"/>
    <w:rsid w:val="00773765"/>
    <w:rsid w:val="00774EF0"/>
    <w:rsid w:val="00776F96"/>
    <w:rsid w:val="00780969"/>
    <w:rsid w:val="00795F33"/>
    <w:rsid w:val="007A260A"/>
    <w:rsid w:val="007B2365"/>
    <w:rsid w:val="007C0CA9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1D30"/>
    <w:rsid w:val="009145D4"/>
    <w:rsid w:val="00921B57"/>
    <w:rsid w:val="009253EE"/>
    <w:rsid w:val="00947D9E"/>
    <w:rsid w:val="00964898"/>
    <w:rsid w:val="009903A2"/>
    <w:rsid w:val="0099188C"/>
    <w:rsid w:val="009D314F"/>
    <w:rsid w:val="009D54BA"/>
    <w:rsid w:val="00A00EDE"/>
    <w:rsid w:val="00A16510"/>
    <w:rsid w:val="00A30EB6"/>
    <w:rsid w:val="00A34EA5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C5A4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2B89"/>
    <w:rsid w:val="00D153CB"/>
    <w:rsid w:val="00D27EA8"/>
    <w:rsid w:val="00D3012E"/>
    <w:rsid w:val="00D34DF4"/>
    <w:rsid w:val="00D542CF"/>
    <w:rsid w:val="00D56750"/>
    <w:rsid w:val="00D57B65"/>
    <w:rsid w:val="00D62642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8A3DF-6224-4F8E-BF3F-0C20AB47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A5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F22E2E-0C86-441A-9038-7294DDA3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3608</Words>
  <Characters>20567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Симонова Елена Владимировна</cp:lastModifiedBy>
  <cp:revision>19</cp:revision>
  <cp:lastPrinted>2019-01-23T08:35:00Z</cp:lastPrinted>
  <dcterms:created xsi:type="dcterms:W3CDTF">2019-01-16T11:37:00Z</dcterms:created>
  <dcterms:modified xsi:type="dcterms:W3CDTF">2019-03-12T13:37:00Z</dcterms:modified>
</cp:coreProperties>
</file>